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3DE5" w14:textId="77777777" w:rsidR="00327DFF" w:rsidRPr="00327DFF" w:rsidRDefault="00327DFF" w:rsidP="00327DFF">
      <w:pPr>
        <w:keepNext/>
        <w:keepLines/>
        <w:shd w:val="clear" w:color="auto" w:fill="D7EDFA"/>
        <w:spacing w:before="480" w:after="240"/>
        <w:outlineLvl w:val="0"/>
        <w:rPr>
          <w:rFonts w:ascii="Exo" w:eastAsia="Meiryo" w:hAnsi="Exo" w:cs="Arial"/>
          <w:b/>
          <w:color w:val="3085A0"/>
          <w:sz w:val="32"/>
          <w:szCs w:val="32"/>
          <w:lang w:val="en-US" w:eastAsia="en-US"/>
        </w:rPr>
      </w:pPr>
      <w:bookmarkStart w:id="0" w:name="_Toc169612444"/>
      <w:bookmarkStart w:id="1" w:name="_Toc169685094"/>
      <w:bookmarkStart w:id="2" w:name="_Hlk193201586"/>
      <w:r w:rsidRPr="00327DFF">
        <w:rPr>
          <w:rFonts w:ascii="Exo" w:eastAsia="Meiryo" w:hAnsi="Exo" w:cs="Arial"/>
          <w:b/>
          <w:color w:val="3085A0"/>
          <w:sz w:val="32"/>
          <w:szCs w:val="32"/>
          <w:lang w:val="en-US" w:eastAsia="en-US"/>
        </w:rPr>
        <w:t>Expression of Interest (EOI) Form</w:t>
      </w:r>
      <w:bookmarkEnd w:id="0"/>
      <w:bookmarkEnd w:id="1"/>
    </w:p>
    <w:p w14:paraId="395B4139" w14:textId="77777777" w:rsidR="00327DFF" w:rsidRPr="00327DFF" w:rsidRDefault="00327DFF" w:rsidP="00327DFF">
      <w:pPr>
        <w:keepNext/>
        <w:keepLines/>
        <w:spacing w:before="360" w:after="120"/>
        <w:outlineLvl w:val="1"/>
        <w:rPr>
          <w:rFonts w:ascii="Exo" w:eastAsia="Meiryo" w:hAnsi="Exo"/>
          <w:b/>
          <w:color w:val="1885BF"/>
          <w:sz w:val="26"/>
          <w:szCs w:val="26"/>
          <w:lang w:val="en-US" w:eastAsia="en-US"/>
        </w:rPr>
      </w:pPr>
      <w:bookmarkStart w:id="3" w:name="_Toc169612445"/>
      <w:bookmarkStart w:id="4" w:name="_Toc169685095"/>
      <w:r w:rsidRPr="00327DFF">
        <w:rPr>
          <w:rFonts w:ascii="Exo" w:eastAsia="Meiryo" w:hAnsi="Exo"/>
          <w:b/>
          <w:color w:val="1885BF"/>
          <w:sz w:val="26"/>
          <w:szCs w:val="26"/>
          <w:lang w:val="en-US" w:eastAsia="en-US"/>
        </w:rPr>
        <w:t>Intergenerational Dialogue Session at the 2025 All-Atlantic Forum</w:t>
      </w:r>
      <w:bookmarkEnd w:id="3"/>
      <w:bookmarkEnd w:id="4"/>
    </w:p>
    <w:p w14:paraId="7CE20909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06819C9A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Event Dates: 22-26 September 2025</w:t>
      </w:r>
    </w:p>
    <w:p w14:paraId="35617D0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Location: Brussels, Belgium</w:t>
      </w:r>
    </w:p>
    <w:p w14:paraId="7805B759" w14:textId="3CA293D9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Submission Deadline: 18 April 2025</w:t>
      </w:r>
    </w:p>
    <w:p w14:paraId="5B6CF6BD" w14:textId="65B50A2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5" w:name="_Toc169612446"/>
      <w:bookmarkStart w:id="6" w:name="_Toc169685096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1. Personal Information</w:t>
      </w:r>
      <w:bookmarkEnd w:id="5"/>
      <w:bookmarkEnd w:id="6"/>
    </w:p>
    <w:p w14:paraId="7E428CF8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Full Name:</w:t>
      </w:r>
    </w:p>
    <w:p w14:paraId="5A26FDE7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Date of Birth:</w:t>
      </w:r>
    </w:p>
    <w:p w14:paraId="24E771D8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Nationality:</w:t>
      </w:r>
    </w:p>
    <w:p w14:paraId="5E0726A9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Email Address:</w:t>
      </w:r>
    </w:p>
    <w:p w14:paraId="53630E44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Phone Number:</w:t>
      </w:r>
    </w:p>
    <w:p w14:paraId="1A271D9F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Postal Address:</w:t>
      </w:r>
    </w:p>
    <w:p w14:paraId="738E9746" w14:textId="6D537952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7" w:name="_Toc169612447"/>
      <w:bookmarkStart w:id="8" w:name="_Toc169685097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2. Professional Information</w:t>
      </w:r>
      <w:bookmarkEnd w:id="7"/>
      <w:bookmarkEnd w:id="8"/>
    </w:p>
    <w:p w14:paraId="404E3E68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Current Affiliation:</w:t>
      </w:r>
    </w:p>
    <w:p w14:paraId="14BCFDDE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Position/Title:</w:t>
      </w:r>
    </w:p>
    <w:p w14:paraId="3163D835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Years of Professional Experience:</w:t>
      </w:r>
    </w:p>
    <w:p w14:paraId="5E6A49AF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Field of Expertise:</w:t>
      </w:r>
    </w:p>
    <w:p w14:paraId="2E99B60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Highest Degree Obtained:</w:t>
      </w:r>
    </w:p>
    <w:p w14:paraId="5983217D" w14:textId="0242FEC0" w:rsid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Institution:</w:t>
      </w:r>
    </w:p>
    <w:p w14:paraId="5DCBF64C" w14:textId="3E31DCC4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>
        <w:rPr>
          <w:rFonts w:ascii="Exo" w:eastAsia="Calibri" w:hAnsi="Exo" w:cs="Arial"/>
          <w:sz w:val="20"/>
          <w:szCs w:val="20"/>
          <w:lang w:val="en-US" w:eastAsia="en-US"/>
        </w:rPr>
        <w:t xml:space="preserve">    Based in (if different from nationality):</w:t>
      </w:r>
    </w:p>
    <w:p w14:paraId="6C5DC5C3" w14:textId="19EF21D3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9" w:name="_Toc169612448"/>
      <w:bookmarkStart w:id="10" w:name="_Toc169685098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3. Motivation and Contribution</w:t>
      </w:r>
      <w:bookmarkEnd w:id="9"/>
      <w:bookmarkEnd w:id="10"/>
    </w:p>
    <w:p w14:paraId="6478B1FD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Statement of Interest: (Please describe your motivation for participating in this session.)</w:t>
      </w:r>
    </w:p>
    <w:p w14:paraId="05512356" w14:textId="7777777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11" w:name="_Toc169612449"/>
      <w:bookmarkStart w:id="12" w:name="_Toc169685099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4. Thematic Interest</w:t>
      </w:r>
      <w:bookmarkEnd w:id="11"/>
      <w:bookmarkEnd w:id="12"/>
    </w:p>
    <w:p w14:paraId="14C5475A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6F4F0881" w14:textId="22EABF0A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Preferred Thematic Priority Area: (Select</w:t>
      </w:r>
      <w:r>
        <w:rPr>
          <w:rFonts w:ascii="Exo" w:eastAsia="Calibri" w:hAnsi="Exo" w:cs="Arial"/>
          <w:sz w:val="20"/>
          <w:szCs w:val="20"/>
          <w:lang w:val="en-US" w:eastAsia="en-US"/>
        </w:rPr>
        <w:t xml:space="preserve"> up to 3</w:t>
      </w:r>
      <w:r w:rsidRPr="00327DFF">
        <w:rPr>
          <w:rFonts w:ascii="Exo" w:eastAsia="Calibri" w:hAnsi="Exo" w:cs="Arial"/>
          <w:sz w:val="20"/>
          <w:szCs w:val="20"/>
          <w:lang w:val="en-US" w:eastAsia="en-US"/>
        </w:rPr>
        <w:t>)</w:t>
      </w:r>
    </w:p>
    <w:p w14:paraId="460641A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7910DEF5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Increase our understanding of the relationship between the ocean and climate, and to develop outcome-oriented science for mitigating and adapting to its consequences</w:t>
      </w:r>
    </w:p>
    <w:p w14:paraId="1746478E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Monitor, protect and restore marine ecosystems and biodiversity, thereby enhancing their resilience and potential for adaptation to climate change and other natural and anthropogenic stressors</w:t>
      </w:r>
    </w:p>
    <w:p w14:paraId="7E33D173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Tackle the impacts of marine pollution, including plastics, on marine species and ecosystems</w:t>
      </w:r>
    </w:p>
    <w:p w14:paraId="24F711D4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lastRenderedPageBreak/>
        <w:t>Develop innovative, outcome-oriented science to support sustainable fisheries and aquaculture</w:t>
      </w:r>
    </w:p>
    <w:p w14:paraId="3573BEF8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Coordinate Atlantic Ocean observing and seabed mapping efforts and improve modeling capacities</w:t>
      </w:r>
    </w:p>
    <w:p w14:paraId="3471F87A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Promote circular, sustainable and inclusive ocean economies</w:t>
      </w:r>
    </w:p>
    <w:p w14:paraId="135625A2" w14:textId="77777777" w:rsidR="00327DFF" w:rsidRPr="00327DFF" w:rsidRDefault="00327DFF" w:rsidP="00327DFF">
      <w:pPr>
        <w:numPr>
          <w:ilvl w:val="0"/>
          <w:numId w:val="6"/>
        </w:numPr>
        <w:spacing w:line="360" w:lineRule="auto"/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Promote ocean literacy and broaden engagement in ocean sciences and ocean sustainability</w:t>
      </w:r>
    </w:p>
    <w:p w14:paraId="6AEE6C00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57B22606" w14:textId="75DC4A39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Relevant Experience: (Briefly describe your experience related to your selected thematic priority areas</w:t>
      </w:r>
      <w:r>
        <w:rPr>
          <w:rFonts w:ascii="Exo" w:eastAsia="Calibri" w:hAnsi="Exo" w:cs="Arial"/>
          <w:sz w:val="20"/>
          <w:szCs w:val="20"/>
          <w:lang w:val="en-US" w:eastAsia="en-US"/>
        </w:rPr>
        <w:t xml:space="preserve"> and rank them in order of preference</w:t>
      </w:r>
      <w:r w:rsidRPr="00327DFF">
        <w:rPr>
          <w:rFonts w:ascii="Exo" w:eastAsia="Calibri" w:hAnsi="Exo" w:cs="Arial"/>
          <w:sz w:val="20"/>
          <w:szCs w:val="20"/>
          <w:lang w:val="en-US" w:eastAsia="en-US"/>
        </w:rPr>
        <w:t>. Max 200 words)</w:t>
      </w:r>
    </w:p>
    <w:p w14:paraId="68698EEA" w14:textId="7777777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13" w:name="_Toc169612450"/>
      <w:bookmarkStart w:id="14" w:name="_Toc169685100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5. Support and Funding</w:t>
      </w:r>
      <w:bookmarkEnd w:id="13"/>
      <w:bookmarkEnd w:id="14"/>
    </w:p>
    <w:p w14:paraId="349CA5F0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7896B67C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Institutional Support: Can your institution support your travel and accommodation expenses? </w:t>
      </w:r>
    </w:p>
    <w:p w14:paraId="48E3AC21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614F5C35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Yes</w:t>
      </w:r>
    </w:p>
    <w:p w14:paraId="3C913E8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No </w:t>
      </w:r>
    </w:p>
    <w:p w14:paraId="2B17F897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51A879E4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If yes, please provide details of the support your home institution or organization will provide for your participation, including any funding arrangements. Attach a support letter if available. Max 200 words)</w:t>
      </w:r>
    </w:p>
    <w:p w14:paraId="47591325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3F403AD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1E1D75F7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Visa Requirements: </w:t>
      </w:r>
    </w:p>
    <w:p w14:paraId="6B4338E1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0CE9F9C4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Indicate if you require </w:t>
      </w:r>
      <w:hyperlink r:id="rId8" w:history="1">
        <w:r w:rsidRPr="00327DFF">
          <w:rPr>
            <w:rFonts w:ascii="Exo" w:eastAsia="Calibri" w:hAnsi="Exo" w:cs="Arial"/>
            <w:color w:val="0029FF"/>
            <w:sz w:val="20"/>
            <w:szCs w:val="20"/>
            <w:u w:val="single"/>
            <w:lang w:val="en-US" w:eastAsia="en-US"/>
          </w:rPr>
          <w:t>a visa to travel to Belgium</w:t>
        </w:r>
      </w:hyperlink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. If yes, please confirm your ability to obtain one. Please note that you may need to apply for a visa to be eligible to travel for this event (see provided guidance information).  </w:t>
      </w:r>
    </w:p>
    <w:p w14:paraId="071F8895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5FC76E54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Do you need an invitation letter to obtain a visa? </w:t>
      </w:r>
    </w:p>
    <w:p w14:paraId="00E0812F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Yes</w:t>
      </w:r>
    </w:p>
    <w:p w14:paraId="0CF32E2F" w14:textId="1F186891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No</w:t>
      </w:r>
    </w:p>
    <w:p w14:paraId="683F876E" w14:textId="7777777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15" w:name="_Toc169612451"/>
      <w:bookmarkStart w:id="16" w:name="_Toc169685101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6. Diversity and Inclusion</w:t>
      </w:r>
      <w:bookmarkEnd w:id="15"/>
      <w:bookmarkEnd w:id="16"/>
    </w:p>
    <w:p w14:paraId="683B764D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4C366507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Diversity Statement: (We encourage applicants from diverse backgrounds to apply. Please share any information you feel is relevant to ensure a diverse and inclusive selection process. Max 200 words)</w:t>
      </w:r>
    </w:p>
    <w:p w14:paraId="5DCE9D73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5A7B31CC" w14:textId="7777777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17" w:name="_Toc169612452"/>
      <w:bookmarkStart w:id="18" w:name="_Toc169685102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7. Additional Information</w:t>
      </w:r>
      <w:bookmarkEnd w:id="17"/>
      <w:bookmarkEnd w:id="18"/>
    </w:p>
    <w:p w14:paraId="433243F7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</w:p>
    <w:p w14:paraId="7A6620EF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lastRenderedPageBreak/>
        <w:t xml:space="preserve">    Previous Participation: (Have you previously participated in any AAORIA or similar events? If yes, please provide details. Max 200 words)</w:t>
      </w:r>
    </w:p>
    <w:p w14:paraId="3B0A7898" w14:textId="77777777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   References: (Please provide contact details for two professional references who can support your application.)</w:t>
      </w:r>
    </w:p>
    <w:p w14:paraId="1BC13E28" w14:textId="77777777" w:rsidR="00327DFF" w:rsidRPr="00327DFF" w:rsidRDefault="00327DFF" w:rsidP="00327DFF">
      <w:pPr>
        <w:keepNext/>
        <w:keepLines/>
        <w:spacing w:before="440" w:after="120"/>
        <w:ind w:firstLine="142"/>
        <w:outlineLvl w:val="2"/>
        <w:rPr>
          <w:rFonts w:ascii="Exo" w:eastAsia="Meiryo" w:hAnsi="Exo" w:cs="Arial"/>
          <w:color w:val="1885BF"/>
          <w:sz w:val="20"/>
          <w:szCs w:val="20"/>
          <w:lang w:val="en-US" w:eastAsia="en-US"/>
        </w:rPr>
      </w:pPr>
      <w:bookmarkStart w:id="19" w:name="_Toc169612453"/>
      <w:bookmarkStart w:id="20" w:name="_Toc169685103"/>
      <w:r w:rsidRPr="00327DFF">
        <w:rPr>
          <w:rFonts w:ascii="Exo" w:eastAsia="Meiryo" w:hAnsi="Exo" w:cs="Arial"/>
          <w:color w:val="1885BF"/>
          <w:sz w:val="20"/>
          <w:szCs w:val="20"/>
          <w:lang w:val="en-US" w:eastAsia="en-US"/>
        </w:rPr>
        <w:t>Submission Instructions</w:t>
      </w:r>
      <w:bookmarkEnd w:id="19"/>
      <w:bookmarkEnd w:id="20"/>
    </w:p>
    <w:p w14:paraId="6F8F8D37" w14:textId="24B15FEB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Complete this form and save it as a PDF.</w:t>
      </w:r>
    </w:p>
    <w:p w14:paraId="71295EAE" w14:textId="43B96DC6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>Attach any relevant documents (e.g., support letter, CV).</w:t>
      </w:r>
    </w:p>
    <w:p w14:paraId="5B222209" w14:textId="3DE7B776" w:rsidR="00327DFF" w:rsidRPr="00327DFF" w:rsidRDefault="00327DFF" w:rsidP="00327DFF">
      <w:pPr>
        <w:rPr>
          <w:rFonts w:ascii="Exo" w:eastAsia="Calibri" w:hAnsi="Exo" w:cs="Arial"/>
          <w:sz w:val="20"/>
          <w:szCs w:val="20"/>
          <w:lang w:val="en-US" w:eastAsia="en-US"/>
        </w:rPr>
      </w:pPr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Email your completed EOI form and attachments to </w:t>
      </w:r>
      <w:proofErr w:type="spellStart"/>
      <w:r w:rsidRPr="00F8173C">
        <w:rPr>
          <w:rFonts w:ascii="Exo" w:eastAsia="Calibri" w:hAnsi="Exo" w:cs="Arial"/>
          <w:sz w:val="20"/>
          <w:szCs w:val="20"/>
          <w:u w:val="single"/>
          <w:lang w:val="en-US" w:eastAsia="en-US"/>
        </w:rPr>
        <w:t>lavinia.giulia,pomarico@jpi-oceans.eu</w:t>
      </w:r>
      <w:proofErr w:type="spellEnd"/>
      <w:r w:rsidRPr="00327DFF">
        <w:rPr>
          <w:rFonts w:ascii="Exo" w:eastAsia="Calibri" w:hAnsi="Exo" w:cs="Arial"/>
          <w:sz w:val="20"/>
          <w:szCs w:val="20"/>
          <w:lang w:val="en-US" w:eastAsia="en-US"/>
        </w:rPr>
        <w:t xml:space="preserve"> by 18    April 2025 </w:t>
      </w:r>
      <w:bookmarkStart w:id="21" w:name="_Hlk193201480"/>
      <w:r w:rsidRPr="00327DFF">
        <w:rPr>
          <w:rFonts w:ascii="Exo" w:eastAsia="Calibri" w:hAnsi="Exo" w:cs="Arial"/>
          <w:sz w:val="20"/>
          <w:szCs w:val="20"/>
          <w:lang w:val="en-US" w:eastAsia="en-US"/>
        </w:rPr>
        <w:t>mentioning “Application for Travel Grant - Intergenerational Dialogue 2025” in the subject line.</w:t>
      </w:r>
      <w:r>
        <w:rPr>
          <w:rFonts w:ascii="Exo" w:eastAsia="Calibri" w:hAnsi="Exo" w:cs="Arial"/>
          <w:sz w:val="20"/>
          <w:szCs w:val="20"/>
          <w:lang w:val="en-US" w:eastAsia="en-US"/>
        </w:rPr>
        <w:t xml:space="preserve"> </w:t>
      </w:r>
    </w:p>
    <w:bookmarkEnd w:id="2"/>
    <w:bookmarkEnd w:id="21"/>
    <w:p w14:paraId="14BB1BF0" w14:textId="042132D8" w:rsidR="0063412F" w:rsidRPr="00327DFF" w:rsidRDefault="0063412F" w:rsidP="00940E38">
      <w:pPr>
        <w:rPr>
          <w:rFonts w:ascii="Exo" w:hAnsi="Exo"/>
          <w:lang w:val="en-US"/>
        </w:rPr>
      </w:pPr>
    </w:p>
    <w:sectPr w:rsidR="0063412F" w:rsidRPr="00327DFF" w:rsidSect="00FB0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xo">
    <w:panose1 w:val="00000000000000000000"/>
    <w:charset w:val="00"/>
    <w:family w:val="auto"/>
    <w:pitch w:val="variable"/>
    <w:sig w:usb0="A00000EF" w:usb1="4000204B" w:usb2="00000000" w:usb3="00000000" w:csb0="0000019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52C2"/>
    <w:multiLevelType w:val="hybridMultilevel"/>
    <w:tmpl w:val="266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FB48"/>
    <w:multiLevelType w:val="hybridMultilevel"/>
    <w:tmpl w:val="5C08FDD6"/>
    <w:lvl w:ilvl="0" w:tplc="C188058E">
      <w:start w:val="1"/>
      <w:numFmt w:val="decimal"/>
      <w:lvlText w:val="%1."/>
      <w:lvlJc w:val="left"/>
      <w:pPr>
        <w:ind w:left="720" w:hanging="360"/>
      </w:pPr>
    </w:lvl>
    <w:lvl w:ilvl="1" w:tplc="86CA92FE">
      <w:start w:val="1"/>
      <w:numFmt w:val="lowerLetter"/>
      <w:lvlText w:val="%2."/>
      <w:lvlJc w:val="left"/>
      <w:pPr>
        <w:ind w:left="1440" w:hanging="360"/>
      </w:pPr>
    </w:lvl>
    <w:lvl w:ilvl="2" w:tplc="9C7A5E20">
      <w:start w:val="1"/>
      <w:numFmt w:val="lowerRoman"/>
      <w:lvlText w:val="%3."/>
      <w:lvlJc w:val="right"/>
      <w:pPr>
        <w:ind w:left="2160" w:hanging="180"/>
      </w:pPr>
    </w:lvl>
    <w:lvl w:ilvl="3" w:tplc="76B0D9A6">
      <w:start w:val="1"/>
      <w:numFmt w:val="decimal"/>
      <w:lvlText w:val="%4."/>
      <w:lvlJc w:val="left"/>
      <w:pPr>
        <w:ind w:left="2880" w:hanging="360"/>
      </w:pPr>
    </w:lvl>
    <w:lvl w:ilvl="4" w:tplc="33B4E1F0">
      <w:start w:val="1"/>
      <w:numFmt w:val="lowerLetter"/>
      <w:lvlText w:val="%5."/>
      <w:lvlJc w:val="left"/>
      <w:pPr>
        <w:ind w:left="3600" w:hanging="360"/>
      </w:pPr>
    </w:lvl>
    <w:lvl w:ilvl="5" w:tplc="4C1C3652">
      <w:start w:val="1"/>
      <w:numFmt w:val="lowerRoman"/>
      <w:lvlText w:val="%6."/>
      <w:lvlJc w:val="right"/>
      <w:pPr>
        <w:ind w:left="4320" w:hanging="180"/>
      </w:pPr>
    </w:lvl>
    <w:lvl w:ilvl="6" w:tplc="3E828FC8">
      <w:start w:val="1"/>
      <w:numFmt w:val="decimal"/>
      <w:lvlText w:val="%7."/>
      <w:lvlJc w:val="left"/>
      <w:pPr>
        <w:ind w:left="5040" w:hanging="360"/>
      </w:pPr>
    </w:lvl>
    <w:lvl w:ilvl="7" w:tplc="7F2ACDFC">
      <w:start w:val="1"/>
      <w:numFmt w:val="lowerLetter"/>
      <w:lvlText w:val="%8."/>
      <w:lvlJc w:val="left"/>
      <w:pPr>
        <w:ind w:left="5760" w:hanging="360"/>
      </w:pPr>
    </w:lvl>
    <w:lvl w:ilvl="8" w:tplc="C34E19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5518"/>
    <w:multiLevelType w:val="hybridMultilevel"/>
    <w:tmpl w:val="832E21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638"/>
    <w:multiLevelType w:val="multilevel"/>
    <w:tmpl w:val="24B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24673"/>
    <w:multiLevelType w:val="multilevel"/>
    <w:tmpl w:val="E8B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C6342"/>
    <w:multiLevelType w:val="hybridMultilevel"/>
    <w:tmpl w:val="7542FB3C"/>
    <w:lvl w:ilvl="0" w:tplc="D8EA23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55001">
    <w:abstractNumId w:val="1"/>
  </w:num>
  <w:num w:numId="2" w16cid:durableId="2064019339">
    <w:abstractNumId w:val="5"/>
  </w:num>
  <w:num w:numId="3" w16cid:durableId="1076628620">
    <w:abstractNumId w:val="3"/>
  </w:num>
  <w:num w:numId="4" w16cid:durableId="391268495">
    <w:abstractNumId w:val="4"/>
  </w:num>
  <w:num w:numId="5" w16cid:durableId="1819689465">
    <w:abstractNumId w:val="2"/>
  </w:num>
  <w:num w:numId="6" w16cid:durableId="86266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4"/>
    <w:rsid w:val="000129E8"/>
    <w:rsid w:val="00023588"/>
    <w:rsid w:val="000348E7"/>
    <w:rsid w:val="000408A1"/>
    <w:rsid w:val="000D05A7"/>
    <w:rsid w:val="00123970"/>
    <w:rsid w:val="00136D99"/>
    <w:rsid w:val="0021584C"/>
    <w:rsid w:val="00254014"/>
    <w:rsid w:val="002C199B"/>
    <w:rsid w:val="00324234"/>
    <w:rsid w:val="00327DFF"/>
    <w:rsid w:val="00340F83"/>
    <w:rsid w:val="00377F11"/>
    <w:rsid w:val="00380DE3"/>
    <w:rsid w:val="003902C2"/>
    <w:rsid w:val="003E5C64"/>
    <w:rsid w:val="003F2DC3"/>
    <w:rsid w:val="00475C49"/>
    <w:rsid w:val="00476224"/>
    <w:rsid w:val="00477880"/>
    <w:rsid w:val="005617E3"/>
    <w:rsid w:val="00623782"/>
    <w:rsid w:val="00631827"/>
    <w:rsid w:val="0063412F"/>
    <w:rsid w:val="00686F00"/>
    <w:rsid w:val="00741402"/>
    <w:rsid w:val="00844E31"/>
    <w:rsid w:val="00860134"/>
    <w:rsid w:val="008870F0"/>
    <w:rsid w:val="008E7EE8"/>
    <w:rsid w:val="008F718E"/>
    <w:rsid w:val="009003EF"/>
    <w:rsid w:val="00940E38"/>
    <w:rsid w:val="00982E05"/>
    <w:rsid w:val="00A35138"/>
    <w:rsid w:val="00A37377"/>
    <w:rsid w:val="00AD3DC7"/>
    <w:rsid w:val="00AF4DB7"/>
    <w:rsid w:val="00B72A48"/>
    <w:rsid w:val="00BE307B"/>
    <w:rsid w:val="00C009FC"/>
    <w:rsid w:val="00C27BF0"/>
    <w:rsid w:val="00D80127"/>
    <w:rsid w:val="00E053C2"/>
    <w:rsid w:val="00E301DE"/>
    <w:rsid w:val="00E67793"/>
    <w:rsid w:val="00EC6720"/>
    <w:rsid w:val="00ED0EA8"/>
    <w:rsid w:val="00F06D96"/>
    <w:rsid w:val="00F34736"/>
    <w:rsid w:val="00F8173C"/>
    <w:rsid w:val="00FB0DE2"/>
    <w:rsid w:val="096628A7"/>
    <w:rsid w:val="0968D861"/>
    <w:rsid w:val="0A0DF992"/>
    <w:rsid w:val="0E0735AA"/>
    <w:rsid w:val="15A8E967"/>
    <w:rsid w:val="169F3E2B"/>
    <w:rsid w:val="202CF814"/>
    <w:rsid w:val="21E1F0D2"/>
    <w:rsid w:val="22007604"/>
    <w:rsid w:val="25006937"/>
    <w:rsid w:val="27F9AD03"/>
    <w:rsid w:val="2843866E"/>
    <w:rsid w:val="2BE5AE1B"/>
    <w:rsid w:val="2C00A435"/>
    <w:rsid w:val="2F2015DA"/>
    <w:rsid w:val="3000244B"/>
    <w:rsid w:val="346E7F93"/>
    <w:rsid w:val="3487A7F0"/>
    <w:rsid w:val="374D86C1"/>
    <w:rsid w:val="37A62055"/>
    <w:rsid w:val="3C799178"/>
    <w:rsid w:val="3FC6469C"/>
    <w:rsid w:val="410F61BA"/>
    <w:rsid w:val="4384A89B"/>
    <w:rsid w:val="485316B6"/>
    <w:rsid w:val="49670CDD"/>
    <w:rsid w:val="4FE1BA68"/>
    <w:rsid w:val="51981A60"/>
    <w:rsid w:val="5283D8DE"/>
    <w:rsid w:val="577D6513"/>
    <w:rsid w:val="672F436E"/>
    <w:rsid w:val="68559486"/>
    <w:rsid w:val="6F051327"/>
    <w:rsid w:val="711B1023"/>
    <w:rsid w:val="726DECAE"/>
    <w:rsid w:val="752FC33E"/>
    <w:rsid w:val="75EECC40"/>
    <w:rsid w:val="781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DC304"/>
  <w15:chartTrackingRefBased/>
  <w15:docId w15:val="{4C90C164-379B-4305-8E00-4E57A95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3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BF0"/>
    <w:pPr>
      <w:ind w:left="720"/>
      <w:contextualSpacing/>
    </w:pPr>
  </w:style>
  <w:style w:type="paragraph" w:customStyle="1" w:styleId="OBAMANEXTTitle1">
    <w:name w:val="OBAMA NEXT_Title 1"/>
    <w:basedOn w:val="Heading1"/>
    <w:link w:val="OBAMANEXTTitle1Char"/>
    <w:autoRedefine/>
    <w:qFormat/>
    <w:rsid w:val="00940E38"/>
    <w:pPr>
      <w:shd w:val="clear" w:color="auto" w:fill="FFFFFF" w:themeFill="background1" w:themeFillTint="33"/>
      <w:spacing w:before="480" w:after="240"/>
    </w:pPr>
    <w:rPr>
      <w:rFonts w:ascii="Calibri" w:hAnsi="Calibri" w:cs="Calibri"/>
      <w:b/>
      <w:color w:val="3085A0"/>
      <w:sz w:val="22"/>
      <w:szCs w:val="22"/>
      <w:lang w:eastAsia="en-US"/>
    </w:rPr>
  </w:style>
  <w:style w:type="character" w:customStyle="1" w:styleId="OBAMANEXTTitle1Char">
    <w:name w:val="OBAMA NEXT_Title 1 Char"/>
    <w:basedOn w:val="DefaultParagraphFont"/>
    <w:link w:val="OBAMANEXTTitle1"/>
    <w:rsid w:val="00940E38"/>
    <w:rPr>
      <w:rFonts w:ascii="Calibri" w:eastAsiaTheme="majorEastAsia" w:hAnsi="Calibri" w:cs="Calibri"/>
      <w:b/>
      <w:color w:val="3085A0"/>
      <w:shd w:val="clear" w:color="auto" w:fill="FFFFFF" w:themeFill="background1" w:themeFillTint="33"/>
    </w:rPr>
  </w:style>
  <w:style w:type="character" w:styleId="Hyperlink">
    <w:name w:val="Hyperlink"/>
    <w:basedOn w:val="DefaultParagraphFont"/>
    <w:uiPriority w:val="99"/>
    <w:unhideWhenUsed/>
    <w:rsid w:val="00940E3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40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40E38"/>
  </w:style>
  <w:style w:type="character" w:customStyle="1" w:styleId="normaltextrun">
    <w:name w:val="normaltextrun"/>
    <w:basedOn w:val="DefaultParagraphFont"/>
    <w:rsid w:val="00940E38"/>
  </w:style>
  <w:style w:type="character" w:customStyle="1" w:styleId="Heading1Char">
    <w:name w:val="Heading 1 Char"/>
    <w:basedOn w:val="DefaultParagraphFont"/>
    <w:link w:val="Heading1"/>
    <w:uiPriority w:val="9"/>
    <w:rsid w:val="00940E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-affairs.ec.europa.eu/policies/schengen/visa-policy/applying-schengen-visa_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d3804bd6-a3a9-475a-8624-03d5c65eb88f" xsi:nil="true"/>
    <LastSharedByUser xmlns="1f225245-76c4-4321-99dd-a38c0009573e" xsi:nil="true"/>
    <SharedWithUsers xmlns="1f225245-76c4-4321-99dd-a38c0009573e">
      <UserInfo>
        <DisplayName>Yekaterina Astafyeva</DisplayName>
        <AccountId>1244</AccountId>
        <AccountType/>
      </UserInfo>
      <UserInfo>
        <DisplayName>Lavinia Giulia Pomarico</DisplayName>
        <AccountId>958</AccountId>
        <AccountType/>
      </UserInfo>
      <UserInfo>
        <DisplayName>Ingeborg Korme</DisplayName>
        <AccountId>961</AccountId>
        <AccountType/>
      </UserInfo>
      <UserInfo>
        <DisplayName>Thorsten Kiefer</DisplayName>
        <AccountId>963</AccountId>
        <AccountType/>
      </UserInfo>
    </SharedWithUsers>
    <MediaLengthInSeconds xmlns="92bbe6a9-d4fb-4af3-9f8d-4e67905f4d02" xsi:nil="true"/>
    <LastSharedByTime xmlns="1f225245-76c4-4321-99dd-a38c0009573e" xsi:nil="true"/>
    <TaxCatchAll xmlns="ade9126b-c3fa-4cf7-8558-74ce8997f442" xsi:nil="true"/>
    <lcf76f155ced4ddcb4097134ff3c332f xmlns="92bbe6a9-d4fb-4af3-9f8d-4e67905f4d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1E2AF71159341BD302CA2A6C06F94" ma:contentTypeVersion="48" ma:contentTypeDescription="Create a new document." ma:contentTypeScope="" ma:versionID="0194c3cd4638590e873f804f166cae54">
  <xsd:schema xmlns:xsd="http://www.w3.org/2001/XMLSchema" xmlns:xs="http://www.w3.org/2001/XMLSchema" xmlns:p="http://schemas.microsoft.com/office/2006/metadata/properties" xmlns:ns2="1f225245-76c4-4321-99dd-a38c0009573e" xmlns:ns3="781bdd77-3b50-493a-9374-3d5357a18481" xmlns:ns4="d3804bd6-a3a9-475a-8624-03d5c65eb88f" xmlns:ns5="92bbe6a9-d4fb-4af3-9f8d-4e67905f4d02" xmlns:ns6="ade9126b-c3fa-4cf7-8558-74ce8997f442" targetNamespace="http://schemas.microsoft.com/office/2006/metadata/properties" ma:root="true" ma:fieldsID="1fe0d2db0f65bad68fd100b99201411a" ns2:_="" ns3:_="" ns4:_="" ns5:_="" ns6:_="">
    <xsd:import namespace="1f225245-76c4-4321-99dd-a38c0009573e"/>
    <xsd:import namespace="781bdd77-3b50-493a-9374-3d5357a18481"/>
    <xsd:import namespace="d3804bd6-a3a9-475a-8624-03d5c65eb88f"/>
    <xsd:import namespace="92bbe6a9-d4fb-4af3-9f8d-4e67905f4d02"/>
    <xsd:import namespace="ade9126b-c3fa-4cf7-8558-74ce8997f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Date_x0020_created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25245-76c4-4321-99dd-a38c000957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dd77-3b50-493a-9374-3d5357a18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4bd6-a3a9-475a-8624-03d5c65eb88f" elementFormDefault="qualified">
    <xsd:import namespace="http://schemas.microsoft.com/office/2006/documentManagement/types"/>
    <xsd:import namespace="http://schemas.microsoft.com/office/infopath/2007/PartnerControls"/>
    <xsd:element name="Date_x0020_created" ma:index="21" nillable="true" ma:displayName="Date created" ma:format="DateOnly" ma:internalName="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e6a9-d4fb-4af3-9f8d-4e67905f4d0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c0aafe4-5865-4624-8542-b097a0904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9126b-c3fa-4cf7-8558-74ce8997f442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eed8f2-38b7-46bc-b6fb-a80ceda25f28}" ma:internalName="TaxCatchAll" ma:showField="CatchAllData" ma:web="ade9126b-c3fa-4cf7-8558-74ce8997f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0DA4B-D202-44D0-B667-AC32AB1A43B2}">
  <ds:schemaRefs>
    <ds:schemaRef ds:uri="http://schemas.microsoft.com/office/2006/metadata/properties"/>
    <ds:schemaRef ds:uri="http://schemas.microsoft.com/office/infopath/2007/PartnerControls"/>
    <ds:schemaRef ds:uri="d3804bd6-a3a9-475a-8624-03d5c65eb88f"/>
    <ds:schemaRef ds:uri="1f225245-76c4-4321-99dd-a38c0009573e"/>
    <ds:schemaRef ds:uri="92bbe6a9-d4fb-4af3-9f8d-4e67905f4d02"/>
    <ds:schemaRef ds:uri="ade9126b-c3fa-4cf7-8558-74ce8997f442"/>
  </ds:schemaRefs>
</ds:datastoreItem>
</file>

<file path=customXml/itemProps2.xml><?xml version="1.0" encoding="utf-8"?>
<ds:datastoreItem xmlns:ds="http://schemas.openxmlformats.org/officeDocument/2006/customXml" ds:itemID="{988BDC14-CA74-4F8E-8076-32A24B54F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25245-76c4-4321-99dd-a38c0009573e"/>
    <ds:schemaRef ds:uri="781bdd77-3b50-493a-9374-3d5357a18481"/>
    <ds:schemaRef ds:uri="d3804bd6-a3a9-475a-8624-03d5c65eb88f"/>
    <ds:schemaRef ds:uri="92bbe6a9-d4fb-4af3-9f8d-4e67905f4d02"/>
    <ds:schemaRef ds:uri="ade9126b-c3fa-4cf7-8558-74ce8997f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3353-5F9D-4AFA-A178-DBF7CFAB1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Kiefer</dc:creator>
  <cp:keywords/>
  <dc:description/>
  <cp:lastModifiedBy>Lisa Picatto</cp:lastModifiedBy>
  <cp:revision>45</cp:revision>
  <dcterms:created xsi:type="dcterms:W3CDTF">2021-10-14T06:13:00Z</dcterms:created>
  <dcterms:modified xsi:type="dcterms:W3CDTF">2025-03-20T10:01:00Z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0x010100A4C1E2AF71159341BD302CA2A6C06F94</vt:lpwstr>
  </property>
  <property fmtid="{D5CDD505-2E9C-101B-9397-08002B2CF9AE}" pid="3" name="Order">
    <vt:r8>1642300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